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A92" w:rsidRPr="00EE5FCC" w:rsidRDefault="004B3A92" w:rsidP="004B3A92">
      <w:pPr>
        <w:spacing w:before="100" w:beforeAutospacing="1" w:after="100" w:afterAutospacing="1" w:line="302" w:lineRule="atLeast"/>
        <w:ind w:left="567" w:hanging="141"/>
        <w:outlineLvl w:val="3"/>
        <w:rPr>
          <w:rFonts w:ascii="Palatino Linotype" w:eastAsia="Times New Roman" w:hAnsi="Palatino Linotype" w:cs="Arial"/>
          <w:b/>
          <w:bCs/>
          <w:color w:val="000000"/>
          <w:sz w:val="28"/>
          <w:szCs w:val="28"/>
          <w:lang w:eastAsia="ru-RU"/>
        </w:rPr>
      </w:pPr>
      <w:r w:rsidRPr="004B3A92">
        <w:rPr>
          <w:rFonts w:ascii="Palatino Linotype" w:hAnsi="Palatino Linotyp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0E7033" wp14:editId="48F3443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B3A92" w:rsidRPr="004B3A92" w:rsidRDefault="004B3A92" w:rsidP="004B3A92">
                            <w:pPr>
                              <w:ind w:left="284"/>
                              <w:jc w:val="center"/>
                              <w:rPr>
                                <w:rFonts w:ascii="Palatino Linotype" w:hAnsi="Palatino Linotype"/>
                                <w:b/>
                                <w:noProof/>
                                <w:color w:val="262626" w:themeColor="text1" w:themeTint="D9"/>
                                <w:sz w:val="52"/>
                                <w:szCs w:val="5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B3A92">
                              <w:rPr>
                                <w:rFonts w:ascii="Palatino Linotype" w:eastAsia="Times New Roman" w:hAnsi="Palatino Linotype" w:cs="Arial"/>
                                <w:b/>
                                <w:color w:val="262626" w:themeColor="text1" w:themeTint="D9"/>
                                <w:sz w:val="52"/>
                                <w:szCs w:val="52"/>
                                <w:lang w:eastAsia="ru-RU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Н</w:t>
                            </w:r>
                            <w:r w:rsidRPr="00EE5FCC">
                              <w:rPr>
                                <w:rFonts w:ascii="Palatino Linotype" w:eastAsia="Times New Roman" w:hAnsi="Palatino Linotype" w:cs="Arial"/>
                                <w:b/>
                                <w:color w:val="262626" w:themeColor="text1" w:themeTint="D9"/>
                                <w:sz w:val="52"/>
                                <w:szCs w:val="52"/>
                                <w:lang w:eastAsia="ru-RU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аиболее важные способности и умения, подлежащие развитию у одаренных детей.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0E7033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" filled="f" stroked="f">
                <v:fill o:detectmouseclick="t"/>
                <v:textbox style="mso-fit-shape-to-text:t">
                  <w:txbxContent>
                    <w:p w:rsidR="004B3A92" w:rsidRPr="004B3A92" w:rsidRDefault="004B3A92" w:rsidP="004B3A92">
                      <w:pPr>
                        <w:ind w:left="284"/>
                        <w:jc w:val="center"/>
                        <w:rPr>
                          <w:rFonts w:ascii="Palatino Linotype" w:hAnsi="Palatino Linotype"/>
                          <w:b/>
                          <w:noProof/>
                          <w:color w:val="262626" w:themeColor="text1" w:themeTint="D9"/>
                          <w:sz w:val="52"/>
                          <w:szCs w:val="5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B3A92">
                        <w:rPr>
                          <w:rFonts w:ascii="Palatino Linotype" w:eastAsia="Times New Roman" w:hAnsi="Palatino Linotype" w:cs="Arial"/>
                          <w:b/>
                          <w:color w:val="262626" w:themeColor="text1" w:themeTint="D9"/>
                          <w:sz w:val="52"/>
                          <w:szCs w:val="52"/>
                          <w:lang w:eastAsia="ru-RU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Н</w:t>
                      </w:r>
                      <w:r w:rsidRPr="00EE5FCC">
                        <w:rPr>
                          <w:rFonts w:ascii="Palatino Linotype" w:eastAsia="Times New Roman" w:hAnsi="Palatino Linotype" w:cs="Arial"/>
                          <w:b/>
                          <w:color w:val="262626" w:themeColor="text1" w:themeTint="D9"/>
                          <w:sz w:val="52"/>
                          <w:szCs w:val="52"/>
                          <w:lang w:eastAsia="ru-RU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аиболее важные способности и умения, подлежащие развитию у одаренных детей.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B3A92">
        <w:rPr>
          <w:rFonts w:ascii="Palatino Linotype" w:hAnsi="Palatino Linotype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D9B40B" wp14:editId="4CDCEB07">
                <wp:simplePos x="0" y="0"/>
                <wp:positionH relativeFrom="margin">
                  <wp:align>center</wp:align>
                </wp:positionH>
                <wp:positionV relativeFrom="paragraph">
                  <wp:posOffset>-9525</wp:posOffset>
                </wp:positionV>
                <wp:extent cx="1828800" cy="182880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B3A92" w:rsidRPr="005064B2" w:rsidRDefault="004B3A92" w:rsidP="005064B2">
                            <w:pPr>
                              <w:ind w:left="567"/>
                              <w:jc w:val="center"/>
                              <w:rPr>
                                <w:rFonts w:ascii="Palatino Linotype" w:hAnsi="Palatino Linotype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D9B40B" id="Надпись 2" o:spid="_x0000_s1027" type="#_x0000_t202" style="position:absolute;left:0;text-align:left;margin-left:0;margin-top:-.75pt;width:2in;height:2in;z-index:251662336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" filled="f" stroked="f">
                <v:textbox style="mso-fit-shape-to-text:t">
                  <w:txbxContent>
                    <w:p w:rsidR="004B3A92" w:rsidRPr="005064B2" w:rsidRDefault="004B3A92" w:rsidP="005064B2">
                      <w:pPr>
                        <w:ind w:left="567"/>
                        <w:jc w:val="center"/>
                        <w:rPr>
                          <w:rFonts w:ascii="Palatino Linotype" w:hAnsi="Palatino Linotype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E5FCC">
        <w:rPr>
          <w:rFonts w:ascii="Palatino Linotype" w:eastAsia="Times New Roman" w:hAnsi="Palatino Linotype" w:cs="Arial"/>
          <w:b/>
          <w:bCs/>
          <w:color w:val="000000"/>
          <w:sz w:val="28"/>
          <w:szCs w:val="28"/>
          <w:lang w:eastAsia="ru-RU"/>
        </w:rPr>
        <w:t>1. Познавательные способности и навыки</w:t>
      </w:r>
    </w:p>
    <w:p w:rsidR="004B3A92" w:rsidRPr="00EE5FCC" w:rsidRDefault="004B3A92" w:rsidP="004B3A92">
      <w:pPr>
        <w:numPr>
          <w:ilvl w:val="0"/>
          <w:numId w:val="4"/>
        </w:numPr>
        <w:spacing w:before="100" w:beforeAutospacing="1" w:after="100" w:afterAutospacing="1" w:line="302" w:lineRule="atLeast"/>
        <w:ind w:left="567" w:hanging="141"/>
        <w:rPr>
          <w:rFonts w:ascii="Palatino Linotype" w:eastAsia="Times New Roman" w:hAnsi="Palatino Linotype" w:cs="Arial"/>
          <w:color w:val="000000"/>
          <w:sz w:val="28"/>
          <w:szCs w:val="28"/>
          <w:lang w:eastAsia="ru-RU"/>
        </w:rPr>
      </w:pPr>
      <w:r w:rsidRPr="00EE5FCC">
        <w:rPr>
          <w:rFonts w:ascii="Palatino Linotype" w:eastAsia="Times New Roman" w:hAnsi="Palatino Linotype" w:cs="Arial"/>
          <w:color w:val="000000"/>
          <w:sz w:val="28"/>
          <w:szCs w:val="28"/>
          <w:lang w:eastAsia="ru-RU"/>
        </w:rPr>
        <w:t>Владение большим объемом информации.</w:t>
      </w:r>
    </w:p>
    <w:p w:rsidR="004B3A92" w:rsidRPr="00EE5FCC" w:rsidRDefault="004B3A92" w:rsidP="004B3A92">
      <w:pPr>
        <w:numPr>
          <w:ilvl w:val="0"/>
          <w:numId w:val="4"/>
        </w:numPr>
        <w:spacing w:before="100" w:beforeAutospacing="1" w:after="100" w:afterAutospacing="1" w:line="302" w:lineRule="atLeast"/>
        <w:ind w:left="567" w:hanging="141"/>
        <w:rPr>
          <w:rFonts w:ascii="Palatino Linotype" w:eastAsia="Times New Roman" w:hAnsi="Palatino Linotype" w:cs="Arial"/>
          <w:color w:val="000000"/>
          <w:sz w:val="28"/>
          <w:szCs w:val="28"/>
          <w:lang w:eastAsia="ru-RU"/>
        </w:rPr>
      </w:pPr>
      <w:r w:rsidRPr="00EE5FCC">
        <w:rPr>
          <w:rFonts w:ascii="Palatino Linotype" w:eastAsia="Times New Roman" w:hAnsi="Palatino Linotype" w:cs="Arial"/>
          <w:color w:val="000000"/>
          <w:sz w:val="28"/>
          <w:szCs w:val="28"/>
          <w:lang w:eastAsia="ru-RU"/>
        </w:rPr>
        <w:t>Богатый словарный запас.</w:t>
      </w:r>
    </w:p>
    <w:p w:rsidR="004B3A92" w:rsidRPr="00EE5FCC" w:rsidRDefault="004B3A92" w:rsidP="004B3A92">
      <w:pPr>
        <w:numPr>
          <w:ilvl w:val="0"/>
          <w:numId w:val="4"/>
        </w:numPr>
        <w:spacing w:before="100" w:beforeAutospacing="1" w:after="100" w:afterAutospacing="1" w:line="302" w:lineRule="atLeast"/>
        <w:ind w:left="567" w:hanging="141"/>
        <w:rPr>
          <w:rFonts w:ascii="Palatino Linotype" w:eastAsia="Times New Roman" w:hAnsi="Palatino Linotype" w:cs="Arial"/>
          <w:color w:val="000000"/>
          <w:sz w:val="28"/>
          <w:szCs w:val="28"/>
          <w:lang w:eastAsia="ru-RU"/>
        </w:rPr>
      </w:pPr>
      <w:r w:rsidRPr="00EE5FCC">
        <w:rPr>
          <w:rFonts w:ascii="Palatino Linotype" w:eastAsia="Times New Roman" w:hAnsi="Palatino Linotype" w:cs="Arial"/>
          <w:color w:val="000000"/>
          <w:sz w:val="28"/>
          <w:szCs w:val="28"/>
          <w:lang w:eastAsia="ru-RU"/>
        </w:rPr>
        <w:t>Перенос усвоенного на новый материал.</w:t>
      </w:r>
    </w:p>
    <w:p w:rsidR="004B3A92" w:rsidRPr="00EE5FCC" w:rsidRDefault="004B3A92" w:rsidP="004B3A92">
      <w:pPr>
        <w:numPr>
          <w:ilvl w:val="0"/>
          <w:numId w:val="4"/>
        </w:numPr>
        <w:spacing w:before="100" w:beforeAutospacing="1" w:after="100" w:afterAutospacing="1" w:line="302" w:lineRule="atLeast"/>
        <w:ind w:left="567" w:hanging="141"/>
        <w:rPr>
          <w:rFonts w:ascii="Palatino Linotype" w:eastAsia="Times New Roman" w:hAnsi="Palatino Linotype" w:cs="Arial"/>
          <w:color w:val="000000"/>
          <w:sz w:val="28"/>
          <w:szCs w:val="28"/>
          <w:lang w:eastAsia="ru-RU"/>
        </w:rPr>
      </w:pPr>
      <w:r w:rsidRPr="00EE5FCC">
        <w:rPr>
          <w:rFonts w:ascii="Palatino Linotype" w:eastAsia="Times New Roman" w:hAnsi="Palatino Linotype" w:cs="Arial"/>
          <w:color w:val="000000"/>
          <w:sz w:val="28"/>
          <w:szCs w:val="28"/>
          <w:lang w:eastAsia="ru-RU"/>
        </w:rPr>
        <w:t>Установление причинно- следственных связей.</w:t>
      </w:r>
    </w:p>
    <w:p w:rsidR="004B3A92" w:rsidRPr="00EE5FCC" w:rsidRDefault="004B3A92" w:rsidP="004B3A92">
      <w:pPr>
        <w:numPr>
          <w:ilvl w:val="0"/>
          <w:numId w:val="4"/>
        </w:numPr>
        <w:spacing w:before="100" w:beforeAutospacing="1" w:after="100" w:afterAutospacing="1" w:line="302" w:lineRule="atLeast"/>
        <w:ind w:left="567" w:hanging="141"/>
        <w:rPr>
          <w:rFonts w:ascii="Palatino Linotype" w:eastAsia="Times New Roman" w:hAnsi="Palatino Linotype" w:cs="Arial"/>
          <w:color w:val="000000"/>
          <w:sz w:val="28"/>
          <w:szCs w:val="28"/>
          <w:lang w:eastAsia="ru-RU"/>
        </w:rPr>
      </w:pPr>
      <w:r w:rsidRPr="00EE5FCC">
        <w:rPr>
          <w:rFonts w:ascii="Palatino Linotype" w:eastAsia="Times New Roman" w:hAnsi="Palatino Linotype" w:cs="Arial"/>
          <w:color w:val="000000"/>
          <w:sz w:val="28"/>
          <w:szCs w:val="28"/>
          <w:lang w:eastAsia="ru-RU"/>
        </w:rPr>
        <w:t>Обнаружение скрытых зависимостей и связей.</w:t>
      </w:r>
    </w:p>
    <w:p w:rsidR="004B3A92" w:rsidRPr="00EE5FCC" w:rsidRDefault="004B3A92" w:rsidP="004B3A92">
      <w:pPr>
        <w:numPr>
          <w:ilvl w:val="0"/>
          <w:numId w:val="4"/>
        </w:numPr>
        <w:spacing w:before="100" w:beforeAutospacing="1" w:after="100" w:afterAutospacing="1" w:line="302" w:lineRule="atLeast"/>
        <w:ind w:left="567" w:hanging="141"/>
        <w:rPr>
          <w:rFonts w:ascii="Palatino Linotype" w:eastAsia="Times New Roman" w:hAnsi="Palatino Linotype" w:cs="Arial"/>
          <w:color w:val="000000"/>
          <w:sz w:val="28"/>
          <w:szCs w:val="28"/>
          <w:lang w:eastAsia="ru-RU"/>
        </w:rPr>
      </w:pPr>
      <w:r w:rsidRPr="00EE5FCC">
        <w:rPr>
          <w:rFonts w:ascii="Palatino Linotype" w:eastAsia="Times New Roman" w:hAnsi="Palatino Linotype" w:cs="Arial"/>
          <w:color w:val="000000"/>
          <w:sz w:val="28"/>
          <w:szCs w:val="28"/>
          <w:lang w:eastAsia="ru-RU"/>
        </w:rPr>
        <w:t>Умение делать выводы.</w:t>
      </w:r>
    </w:p>
    <w:p w:rsidR="004B3A92" w:rsidRPr="00EE5FCC" w:rsidRDefault="004B3A92" w:rsidP="004B3A92">
      <w:pPr>
        <w:numPr>
          <w:ilvl w:val="0"/>
          <w:numId w:val="4"/>
        </w:numPr>
        <w:spacing w:before="100" w:beforeAutospacing="1" w:after="100" w:afterAutospacing="1" w:line="302" w:lineRule="atLeast"/>
        <w:ind w:left="567" w:hanging="141"/>
        <w:rPr>
          <w:rFonts w:ascii="Palatino Linotype" w:eastAsia="Times New Roman" w:hAnsi="Palatino Linotype" w:cs="Arial"/>
          <w:color w:val="000000"/>
          <w:sz w:val="28"/>
          <w:szCs w:val="28"/>
          <w:lang w:eastAsia="ru-RU"/>
        </w:rPr>
      </w:pPr>
      <w:r w:rsidRPr="00EE5FCC">
        <w:rPr>
          <w:rFonts w:ascii="Palatino Linotype" w:eastAsia="Times New Roman" w:hAnsi="Palatino Linotype" w:cs="Arial"/>
          <w:color w:val="000000"/>
          <w:sz w:val="28"/>
          <w:szCs w:val="28"/>
          <w:lang w:eastAsia="ru-RU"/>
        </w:rPr>
        <w:t>Умение интегрировать и синтезировать информацию.</w:t>
      </w:r>
    </w:p>
    <w:p w:rsidR="004B3A92" w:rsidRPr="00EE5FCC" w:rsidRDefault="004B3A92" w:rsidP="004B3A92">
      <w:pPr>
        <w:numPr>
          <w:ilvl w:val="0"/>
          <w:numId w:val="4"/>
        </w:numPr>
        <w:spacing w:before="100" w:beforeAutospacing="1" w:after="100" w:afterAutospacing="1" w:line="302" w:lineRule="atLeast"/>
        <w:ind w:left="567" w:hanging="141"/>
        <w:rPr>
          <w:rFonts w:ascii="Palatino Linotype" w:eastAsia="Times New Roman" w:hAnsi="Palatino Linotype" w:cs="Arial"/>
          <w:color w:val="000000"/>
          <w:sz w:val="28"/>
          <w:szCs w:val="28"/>
          <w:lang w:eastAsia="ru-RU"/>
        </w:rPr>
      </w:pPr>
      <w:r w:rsidRPr="00EE5FCC">
        <w:rPr>
          <w:rFonts w:ascii="Palatino Linotype" w:eastAsia="Times New Roman" w:hAnsi="Palatino Linotype" w:cs="Arial"/>
          <w:color w:val="000000"/>
          <w:sz w:val="28"/>
          <w:szCs w:val="28"/>
          <w:lang w:eastAsia="ru-RU"/>
        </w:rPr>
        <w:t>Участие в решении сложных проблем.</w:t>
      </w:r>
    </w:p>
    <w:p w:rsidR="004B3A92" w:rsidRPr="00EE5FCC" w:rsidRDefault="004B3A92" w:rsidP="004B3A92">
      <w:pPr>
        <w:numPr>
          <w:ilvl w:val="0"/>
          <w:numId w:val="4"/>
        </w:numPr>
        <w:spacing w:before="100" w:beforeAutospacing="1" w:after="100" w:afterAutospacing="1" w:line="302" w:lineRule="atLeast"/>
        <w:ind w:left="567" w:hanging="141"/>
        <w:rPr>
          <w:rFonts w:ascii="Palatino Linotype" w:eastAsia="Times New Roman" w:hAnsi="Palatino Linotype" w:cs="Arial"/>
          <w:color w:val="000000"/>
          <w:sz w:val="28"/>
          <w:szCs w:val="28"/>
          <w:lang w:eastAsia="ru-RU"/>
        </w:rPr>
      </w:pPr>
      <w:r w:rsidRPr="00EE5FCC">
        <w:rPr>
          <w:rFonts w:ascii="Palatino Linotype" w:eastAsia="Times New Roman" w:hAnsi="Palatino Linotype" w:cs="Arial"/>
          <w:color w:val="000000"/>
          <w:sz w:val="28"/>
          <w:szCs w:val="28"/>
          <w:lang w:eastAsia="ru-RU"/>
        </w:rPr>
        <w:t>Организация информации.</w:t>
      </w:r>
    </w:p>
    <w:p w:rsidR="004B3A92" w:rsidRPr="00EE5FCC" w:rsidRDefault="004B3A92" w:rsidP="004B3A92">
      <w:pPr>
        <w:numPr>
          <w:ilvl w:val="0"/>
          <w:numId w:val="4"/>
        </w:numPr>
        <w:spacing w:before="100" w:beforeAutospacing="1" w:after="100" w:afterAutospacing="1" w:line="302" w:lineRule="atLeast"/>
        <w:ind w:left="567" w:hanging="141"/>
        <w:rPr>
          <w:rFonts w:ascii="Palatino Linotype" w:eastAsia="Times New Roman" w:hAnsi="Palatino Linotype" w:cs="Arial"/>
          <w:color w:val="000000"/>
          <w:sz w:val="28"/>
          <w:szCs w:val="28"/>
          <w:lang w:eastAsia="ru-RU"/>
        </w:rPr>
      </w:pPr>
      <w:r w:rsidRPr="00EE5FCC">
        <w:rPr>
          <w:rFonts w:ascii="Palatino Linotype" w:eastAsia="Times New Roman" w:hAnsi="Palatino Linotype" w:cs="Arial"/>
          <w:color w:val="000000"/>
          <w:sz w:val="28"/>
          <w:szCs w:val="28"/>
          <w:lang w:eastAsia="ru-RU"/>
        </w:rPr>
        <w:t>Умение улавливать сложные идеи.</w:t>
      </w:r>
    </w:p>
    <w:p w:rsidR="004B3A92" w:rsidRPr="00EE5FCC" w:rsidRDefault="004B3A92" w:rsidP="004B3A92">
      <w:pPr>
        <w:numPr>
          <w:ilvl w:val="0"/>
          <w:numId w:val="4"/>
        </w:numPr>
        <w:spacing w:before="100" w:beforeAutospacing="1" w:after="100" w:afterAutospacing="1" w:line="302" w:lineRule="atLeast"/>
        <w:ind w:left="567" w:hanging="141"/>
        <w:rPr>
          <w:rFonts w:ascii="Palatino Linotype" w:eastAsia="Times New Roman" w:hAnsi="Palatino Linotype" w:cs="Arial"/>
          <w:color w:val="000000"/>
          <w:sz w:val="28"/>
          <w:szCs w:val="28"/>
          <w:lang w:eastAsia="ru-RU"/>
        </w:rPr>
      </w:pPr>
      <w:r w:rsidRPr="00EE5FCC">
        <w:rPr>
          <w:rFonts w:ascii="Palatino Linotype" w:eastAsia="Times New Roman" w:hAnsi="Palatino Linotype" w:cs="Arial"/>
          <w:color w:val="000000"/>
          <w:sz w:val="28"/>
          <w:szCs w:val="28"/>
          <w:lang w:eastAsia="ru-RU"/>
        </w:rPr>
        <w:t>Умение замечать тонкие различия.</w:t>
      </w:r>
    </w:p>
    <w:p w:rsidR="004B3A92" w:rsidRPr="00EE5FCC" w:rsidRDefault="004B3A92" w:rsidP="004B3A92">
      <w:pPr>
        <w:numPr>
          <w:ilvl w:val="0"/>
          <w:numId w:val="4"/>
        </w:numPr>
        <w:spacing w:before="100" w:beforeAutospacing="1" w:after="100" w:afterAutospacing="1" w:line="302" w:lineRule="atLeast"/>
        <w:ind w:left="567" w:hanging="141"/>
        <w:rPr>
          <w:rFonts w:ascii="Palatino Linotype" w:eastAsia="Times New Roman" w:hAnsi="Palatino Linotype" w:cs="Arial"/>
          <w:color w:val="000000"/>
          <w:sz w:val="28"/>
          <w:szCs w:val="28"/>
          <w:lang w:eastAsia="ru-RU"/>
        </w:rPr>
      </w:pPr>
      <w:r w:rsidRPr="00EE5FCC">
        <w:rPr>
          <w:rFonts w:ascii="Palatino Linotype" w:eastAsia="Times New Roman" w:hAnsi="Palatino Linotype" w:cs="Arial"/>
          <w:color w:val="000000"/>
          <w:sz w:val="28"/>
          <w:szCs w:val="28"/>
          <w:lang w:eastAsia="ru-RU"/>
        </w:rPr>
        <w:t>Чувствительность к противоречиям.</w:t>
      </w:r>
    </w:p>
    <w:p w:rsidR="004B3A92" w:rsidRPr="00EE5FCC" w:rsidRDefault="004B3A92" w:rsidP="004B3A92">
      <w:pPr>
        <w:numPr>
          <w:ilvl w:val="0"/>
          <w:numId w:val="4"/>
        </w:numPr>
        <w:spacing w:before="100" w:beforeAutospacing="1" w:after="100" w:afterAutospacing="1" w:line="302" w:lineRule="atLeast"/>
        <w:ind w:left="567" w:hanging="141"/>
        <w:rPr>
          <w:rFonts w:ascii="Palatino Linotype" w:eastAsia="Times New Roman" w:hAnsi="Palatino Linotype" w:cs="Arial"/>
          <w:color w:val="000000"/>
          <w:sz w:val="28"/>
          <w:szCs w:val="28"/>
          <w:lang w:eastAsia="ru-RU"/>
        </w:rPr>
      </w:pPr>
      <w:r w:rsidRPr="00EE5FCC">
        <w:rPr>
          <w:rFonts w:ascii="Palatino Linotype" w:eastAsia="Times New Roman" w:hAnsi="Palatino Linotype" w:cs="Arial"/>
          <w:color w:val="000000"/>
          <w:sz w:val="28"/>
          <w:szCs w:val="28"/>
          <w:lang w:eastAsia="ru-RU"/>
        </w:rPr>
        <w:t>Использование альтернативных путей поиска информации.</w:t>
      </w:r>
    </w:p>
    <w:p w:rsidR="004B3A92" w:rsidRPr="00EE5FCC" w:rsidRDefault="004B3A92" w:rsidP="004B3A92">
      <w:pPr>
        <w:numPr>
          <w:ilvl w:val="0"/>
          <w:numId w:val="4"/>
        </w:numPr>
        <w:spacing w:before="100" w:beforeAutospacing="1" w:after="100" w:afterAutospacing="1" w:line="302" w:lineRule="atLeast"/>
        <w:ind w:left="567" w:hanging="141"/>
        <w:rPr>
          <w:rFonts w:ascii="Palatino Linotype" w:eastAsia="Times New Roman" w:hAnsi="Palatino Linotype" w:cs="Arial"/>
          <w:color w:val="000000"/>
          <w:sz w:val="28"/>
          <w:szCs w:val="28"/>
          <w:lang w:eastAsia="ru-RU"/>
        </w:rPr>
      </w:pPr>
      <w:r w:rsidRPr="00EE5FCC">
        <w:rPr>
          <w:rFonts w:ascii="Palatino Linotype" w:eastAsia="Times New Roman" w:hAnsi="Palatino Linotype" w:cs="Arial"/>
          <w:color w:val="000000"/>
          <w:sz w:val="28"/>
          <w:szCs w:val="28"/>
          <w:lang w:eastAsia="ru-RU"/>
        </w:rPr>
        <w:t>Анализ ситуаций.</w:t>
      </w:r>
    </w:p>
    <w:p w:rsidR="004B3A92" w:rsidRPr="00EE5FCC" w:rsidRDefault="004B3A92" w:rsidP="004B3A92">
      <w:pPr>
        <w:numPr>
          <w:ilvl w:val="0"/>
          <w:numId w:val="4"/>
        </w:numPr>
        <w:spacing w:before="100" w:beforeAutospacing="1" w:after="100" w:afterAutospacing="1" w:line="302" w:lineRule="atLeast"/>
        <w:ind w:left="567" w:hanging="141"/>
        <w:rPr>
          <w:rFonts w:ascii="Palatino Linotype" w:eastAsia="Times New Roman" w:hAnsi="Palatino Linotype" w:cs="Arial"/>
          <w:color w:val="000000"/>
          <w:sz w:val="28"/>
          <w:szCs w:val="28"/>
          <w:lang w:eastAsia="ru-RU"/>
        </w:rPr>
      </w:pPr>
      <w:r w:rsidRPr="00EE5FCC">
        <w:rPr>
          <w:rFonts w:ascii="Palatino Linotype" w:eastAsia="Times New Roman" w:hAnsi="Palatino Linotype" w:cs="Arial"/>
          <w:color w:val="000000"/>
          <w:sz w:val="28"/>
          <w:szCs w:val="28"/>
          <w:lang w:eastAsia="ru-RU"/>
        </w:rPr>
        <w:t xml:space="preserve">Умение </w:t>
      </w:r>
      <w:proofErr w:type="gramStart"/>
      <w:r w:rsidRPr="00EE5FCC">
        <w:rPr>
          <w:rFonts w:ascii="Palatino Linotype" w:eastAsia="Times New Roman" w:hAnsi="Palatino Linotype" w:cs="Arial"/>
          <w:color w:val="000000"/>
          <w:sz w:val="28"/>
          <w:szCs w:val="28"/>
          <w:lang w:eastAsia="ru-RU"/>
        </w:rPr>
        <w:t>оценивать</w:t>
      </w:r>
      <w:proofErr w:type="gramEnd"/>
      <w:r w:rsidRPr="00EE5FCC">
        <w:rPr>
          <w:rFonts w:ascii="Palatino Linotype" w:eastAsia="Times New Roman" w:hAnsi="Palatino Linotype" w:cs="Arial"/>
          <w:color w:val="000000"/>
          <w:sz w:val="28"/>
          <w:szCs w:val="28"/>
          <w:lang w:eastAsia="ru-RU"/>
        </w:rPr>
        <w:t xml:space="preserve"> как сам процесс, так и результат.</w:t>
      </w:r>
    </w:p>
    <w:p w:rsidR="004B3A92" w:rsidRPr="00EE5FCC" w:rsidRDefault="004B3A92" w:rsidP="004B3A92">
      <w:pPr>
        <w:numPr>
          <w:ilvl w:val="0"/>
          <w:numId w:val="4"/>
        </w:numPr>
        <w:spacing w:before="100" w:beforeAutospacing="1" w:after="100" w:afterAutospacing="1" w:line="302" w:lineRule="atLeast"/>
        <w:ind w:left="567" w:hanging="141"/>
        <w:rPr>
          <w:rFonts w:ascii="Palatino Linotype" w:eastAsia="Times New Roman" w:hAnsi="Palatino Linotype" w:cs="Arial"/>
          <w:color w:val="000000"/>
          <w:sz w:val="28"/>
          <w:szCs w:val="28"/>
          <w:lang w:eastAsia="ru-RU"/>
        </w:rPr>
      </w:pPr>
      <w:r w:rsidRPr="00EE5FCC">
        <w:rPr>
          <w:rFonts w:ascii="Palatino Linotype" w:eastAsia="Times New Roman" w:hAnsi="Palatino Linotype" w:cs="Arial"/>
          <w:color w:val="000000"/>
          <w:sz w:val="28"/>
          <w:szCs w:val="28"/>
          <w:lang w:eastAsia="ru-RU"/>
        </w:rPr>
        <w:t>Умение предвидеть последствия.</w:t>
      </w:r>
    </w:p>
    <w:p w:rsidR="004B3A92" w:rsidRPr="00EE5FCC" w:rsidRDefault="004B3A92" w:rsidP="004B3A92">
      <w:pPr>
        <w:numPr>
          <w:ilvl w:val="0"/>
          <w:numId w:val="4"/>
        </w:numPr>
        <w:spacing w:before="100" w:beforeAutospacing="1" w:after="100" w:afterAutospacing="1" w:line="302" w:lineRule="atLeast"/>
        <w:ind w:left="567" w:hanging="141"/>
        <w:rPr>
          <w:rFonts w:ascii="Palatino Linotype" w:eastAsia="Times New Roman" w:hAnsi="Palatino Linotype" w:cs="Arial"/>
          <w:color w:val="000000"/>
          <w:sz w:val="28"/>
          <w:szCs w:val="28"/>
          <w:lang w:eastAsia="ru-RU"/>
        </w:rPr>
      </w:pPr>
      <w:r w:rsidRPr="00EE5FCC">
        <w:rPr>
          <w:rFonts w:ascii="Palatino Linotype" w:eastAsia="Times New Roman" w:hAnsi="Palatino Linotype" w:cs="Arial"/>
          <w:color w:val="000000"/>
          <w:sz w:val="28"/>
          <w:szCs w:val="28"/>
          <w:lang w:eastAsia="ru-RU"/>
        </w:rPr>
        <w:t>Умение рассуждать.</w:t>
      </w:r>
    </w:p>
    <w:p w:rsidR="004B3A92" w:rsidRPr="00EE5FCC" w:rsidRDefault="004B3A92" w:rsidP="004B3A92">
      <w:pPr>
        <w:numPr>
          <w:ilvl w:val="0"/>
          <w:numId w:val="4"/>
        </w:numPr>
        <w:spacing w:before="100" w:beforeAutospacing="1" w:after="100" w:afterAutospacing="1" w:line="302" w:lineRule="atLeast"/>
        <w:ind w:left="567" w:hanging="141"/>
        <w:rPr>
          <w:rFonts w:ascii="Palatino Linotype" w:eastAsia="Times New Roman" w:hAnsi="Palatino Linotype" w:cs="Arial"/>
          <w:color w:val="000000"/>
          <w:sz w:val="28"/>
          <w:szCs w:val="28"/>
          <w:lang w:eastAsia="ru-RU"/>
        </w:rPr>
      </w:pPr>
      <w:r w:rsidRPr="00EE5FCC">
        <w:rPr>
          <w:rFonts w:ascii="Palatino Linotype" w:eastAsia="Times New Roman" w:hAnsi="Palatino Linotype" w:cs="Arial"/>
          <w:color w:val="000000"/>
          <w:sz w:val="28"/>
          <w:szCs w:val="28"/>
          <w:lang w:eastAsia="ru-RU"/>
        </w:rPr>
        <w:t>Построение гипотез.</w:t>
      </w:r>
    </w:p>
    <w:p w:rsidR="004B3A92" w:rsidRPr="00EE5FCC" w:rsidRDefault="004B3A92" w:rsidP="004B3A92">
      <w:pPr>
        <w:numPr>
          <w:ilvl w:val="0"/>
          <w:numId w:val="4"/>
        </w:numPr>
        <w:spacing w:before="100" w:beforeAutospacing="1" w:after="100" w:afterAutospacing="1" w:line="302" w:lineRule="atLeast"/>
        <w:ind w:left="567" w:hanging="141"/>
        <w:rPr>
          <w:rFonts w:ascii="Palatino Linotype" w:eastAsia="Times New Roman" w:hAnsi="Palatino Linotype" w:cs="Arial"/>
          <w:color w:val="000000"/>
          <w:sz w:val="28"/>
          <w:szCs w:val="28"/>
          <w:lang w:eastAsia="ru-RU"/>
        </w:rPr>
      </w:pPr>
      <w:r w:rsidRPr="00EE5FCC">
        <w:rPr>
          <w:rFonts w:ascii="Palatino Linotype" w:eastAsia="Times New Roman" w:hAnsi="Palatino Linotype" w:cs="Arial"/>
          <w:color w:val="000000"/>
          <w:sz w:val="28"/>
          <w:szCs w:val="28"/>
          <w:lang w:eastAsia="ru-RU"/>
        </w:rPr>
        <w:t>Применение идей на практике.</w:t>
      </w:r>
    </w:p>
    <w:p w:rsidR="004B3A92" w:rsidRPr="00EE5FCC" w:rsidRDefault="004B3A92" w:rsidP="004B3A92">
      <w:pPr>
        <w:numPr>
          <w:ilvl w:val="0"/>
          <w:numId w:val="4"/>
        </w:numPr>
        <w:spacing w:before="100" w:beforeAutospacing="1" w:after="100" w:afterAutospacing="1" w:line="302" w:lineRule="atLeast"/>
        <w:ind w:left="567" w:hanging="141"/>
        <w:rPr>
          <w:rFonts w:ascii="Palatino Linotype" w:eastAsia="Times New Roman" w:hAnsi="Palatino Linotype" w:cs="Arial"/>
          <w:color w:val="000000"/>
          <w:sz w:val="28"/>
          <w:szCs w:val="28"/>
          <w:lang w:eastAsia="ru-RU"/>
        </w:rPr>
      </w:pPr>
      <w:r w:rsidRPr="00EE5FCC">
        <w:rPr>
          <w:rFonts w:ascii="Palatino Linotype" w:eastAsia="Times New Roman" w:hAnsi="Palatino Linotype" w:cs="Arial"/>
          <w:color w:val="000000"/>
          <w:sz w:val="28"/>
          <w:szCs w:val="28"/>
          <w:lang w:eastAsia="ru-RU"/>
        </w:rPr>
        <w:t>Способность к преобразованиям.</w:t>
      </w:r>
    </w:p>
    <w:p w:rsidR="004B3A92" w:rsidRPr="00EE5FCC" w:rsidRDefault="004B3A92" w:rsidP="004B3A92">
      <w:pPr>
        <w:numPr>
          <w:ilvl w:val="0"/>
          <w:numId w:val="4"/>
        </w:numPr>
        <w:spacing w:before="100" w:beforeAutospacing="1" w:after="100" w:afterAutospacing="1" w:line="302" w:lineRule="atLeast"/>
        <w:ind w:left="567" w:hanging="141"/>
        <w:rPr>
          <w:rFonts w:ascii="Palatino Linotype" w:eastAsia="Times New Roman" w:hAnsi="Palatino Linotype" w:cs="Arial"/>
          <w:color w:val="000000"/>
          <w:sz w:val="28"/>
          <w:szCs w:val="28"/>
          <w:lang w:eastAsia="ru-RU"/>
        </w:rPr>
      </w:pPr>
      <w:r w:rsidRPr="00EE5FCC">
        <w:rPr>
          <w:rFonts w:ascii="Palatino Linotype" w:eastAsia="Times New Roman" w:hAnsi="Palatino Linotype" w:cs="Arial"/>
          <w:color w:val="000000"/>
          <w:sz w:val="28"/>
          <w:szCs w:val="28"/>
          <w:lang w:eastAsia="ru-RU"/>
        </w:rPr>
        <w:t>Критичность в мышлении.</w:t>
      </w:r>
    </w:p>
    <w:p w:rsidR="004B3A92" w:rsidRPr="00EE5FCC" w:rsidRDefault="004B3A92" w:rsidP="004B3A92">
      <w:pPr>
        <w:numPr>
          <w:ilvl w:val="0"/>
          <w:numId w:val="4"/>
        </w:numPr>
        <w:spacing w:before="100" w:beforeAutospacing="1" w:after="100" w:afterAutospacing="1" w:line="302" w:lineRule="atLeast"/>
        <w:ind w:left="567" w:hanging="141"/>
        <w:rPr>
          <w:rFonts w:ascii="Palatino Linotype" w:eastAsia="Times New Roman" w:hAnsi="Palatino Linotype" w:cs="Arial"/>
          <w:color w:val="000000"/>
          <w:sz w:val="28"/>
          <w:szCs w:val="28"/>
          <w:lang w:eastAsia="ru-RU"/>
        </w:rPr>
      </w:pPr>
      <w:r w:rsidRPr="00EE5FCC">
        <w:rPr>
          <w:rFonts w:ascii="Palatino Linotype" w:eastAsia="Times New Roman" w:hAnsi="Palatino Linotype" w:cs="Arial"/>
          <w:color w:val="000000"/>
          <w:sz w:val="28"/>
          <w:szCs w:val="28"/>
          <w:lang w:eastAsia="ru-RU"/>
        </w:rPr>
        <w:t>Высокая любознательность.</w:t>
      </w:r>
    </w:p>
    <w:p w:rsidR="004B3A92" w:rsidRPr="00EE5FCC" w:rsidRDefault="004B3A92" w:rsidP="004B3A92">
      <w:pPr>
        <w:spacing w:before="100" w:beforeAutospacing="1" w:after="100" w:afterAutospacing="1" w:line="302" w:lineRule="atLeast"/>
        <w:ind w:left="567" w:hanging="141"/>
        <w:outlineLvl w:val="3"/>
        <w:rPr>
          <w:rFonts w:ascii="Palatino Linotype" w:eastAsia="Times New Roman" w:hAnsi="Palatino Linotype" w:cs="Arial"/>
          <w:b/>
          <w:bCs/>
          <w:color w:val="000000"/>
          <w:sz w:val="28"/>
          <w:szCs w:val="28"/>
          <w:lang w:eastAsia="ru-RU"/>
        </w:rPr>
      </w:pPr>
      <w:r w:rsidRPr="00EE5FCC">
        <w:rPr>
          <w:rFonts w:ascii="Palatino Linotype" w:eastAsia="Times New Roman" w:hAnsi="Palatino Linotype" w:cs="Arial"/>
          <w:b/>
          <w:bCs/>
          <w:color w:val="000000"/>
          <w:sz w:val="28"/>
          <w:szCs w:val="28"/>
          <w:lang w:eastAsia="ru-RU"/>
        </w:rPr>
        <w:t>2.Творческие способности</w:t>
      </w:r>
    </w:p>
    <w:p w:rsidR="004B3A92" w:rsidRPr="00EE5FCC" w:rsidRDefault="004B3A92" w:rsidP="004B3A92">
      <w:pPr>
        <w:numPr>
          <w:ilvl w:val="0"/>
          <w:numId w:val="5"/>
        </w:numPr>
        <w:spacing w:before="100" w:beforeAutospacing="1" w:after="100" w:afterAutospacing="1" w:line="302" w:lineRule="atLeast"/>
        <w:ind w:left="567" w:hanging="141"/>
        <w:rPr>
          <w:rFonts w:ascii="Palatino Linotype" w:eastAsia="Times New Roman" w:hAnsi="Palatino Linotype" w:cs="Arial"/>
          <w:color w:val="000000"/>
          <w:sz w:val="28"/>
          <w:szCs w:val="28"/>
          <w:lang w:eastAsia="ru-RU"/>
        </w:rPr>
      </w:pPr>
      <w:r w:rsidRPr="00EE5FCC">
        <w:rPr>
          <w:rFonts w:ascii="Palatino Linotype" w:eastAsia="Times New Roman" w:hAnsi="Palatino Linotype" w:cs="Arial"/>
          <w:color w:val="000000"/>
          <w:sz w:val="28"/>
          <w:szCs w:val="28"/>
          <w:lang w:eastAsia="ru-RU"/>
        </w:rPr>
        <w:t>Способность рисковать.</w:t>
      </w:r>
    </w:p>
    <w:p w:rsidR="004B3A92" w:rsidRPr="00EE5FCC" w:rsidRDefault="004B3A92" w:rsidP="004B3A92">
      <w:pPr>
        <w:numPr>
          <w:ilvl w:val="0"/>
          <w:numId w:val="5"/>
        </w:numPr>
        <w:spacing w:before="100" w:beforeAutospacing="1" w:after="100" w:afterAutospacing="1" w:line="302" w:lineRule="atLeast"/>
        <w:ind w:left="567" w:hanging="141"/>
        <w:rPr>
          <w:rFonts w:ascii="Palatino Linotype" w:eastAsia="Times New Roman" w:hAnsi="Palatino Linotype" w:cs="Arial"/>
          <w:color w:val="000000"/>
          <w:sz w:val="28"/>
          <w:szCs w:val="28"/>
          <w:lang w:eastAsia="ru-RU"/>
        </w:rPr>
      </w:pPr>
      <w:r w:rsidRPr="00EE5FCC">
        <w:rPr>
          <w:rFonts w:ascii="Palatino Linotype" w:eastAsia="Times New Roman" w:hAnsi="Palatino Linotype" w:cs="Arial"/>
          <w:color w:val="000000"/>
          <w:sz w:val="28"/>
          <w:szCs w:val="28"/>
          <w:lang w:eastAsia="ru-RU"/>
        </w:rPr>
        <w:t>Дивергентное мышление.</w:t>
      </w:r>
    </w:p>
    <w:p w:rsidR="004B3A92" w:rsidRPr="00EE5FCC" w:rsidRDefault="004B3A92" w:rsidP="004B3A92">
      <w:pPr>
        <w:numPr>
          <w:ilvl w:val="0"/>
          <w:numId w:val="5"/>
        </w:numPr>
        <w:spacing w:before="100" w:beforeAutospacing="1" w:after="100" w:afterAutospacing="1" w:line="302" w:lineRule="atLeast"/>
        <w:ind w:left="567" w:hanging="141"/>
        <w:rPr>
          <w:rFonts w:ascii="Palatino Linotype" w:eastAsia="Times New Roman" w:hAnsi="Palatino Linotype" w:cs="Arial"/>
          <w:color w:val="000000"/>
          <w:sz w:val="28"/>
          <w:szCs w:val="28"/>
          <w:lang w:eastAsia="ru-RU"/>
        </w:rPr>
      </w:pPr>
      <w:r w:rsidRPr="00EE5FCC">
        <w:rPr>
          <w:rFonts w:ascii="Palatino Linotype" w:eastAsia="Times New Roman" w:hAnsi="Palatino Linotype" w:cs="Arial"/>
          <w:color w:val="000000"/>
          <w:sz w:val="28"/>
          <w:szCs w:val="28"/>
          <w:lang w:eastAsia="ru-RU"/>
        </w:rPr>
        <w:t>Гибкость в мышлении и действиях.</w:t>
      </w:r>
    </w:p>
    <w:p w:rsidR="004B3A92" w:rsidRPr="00EE5FCC" w:rsidRDefault="004B3A92" w:rsidP="004B3A92">
      <w:pPr>
        <w:numPr>
          <w:ilvl w:val="0"/>
          <w:numId w:val="5"/>
        </w:numPr>
        <w:spacing w:before="100" w:beforeAutospacing="1" w:after="100" w:afterAutospacing="1" w:line="302" w:lineRule="atLeast"/>
        <w:ind w:left="567" w:hanging="141"/>
        <w:rPr>
          <w:rFonts w:ascii="Palatino Linotype" w:eastAsia="Times New Roman" w:hAnsi="Palatino Linotype" w:cs="Arial"/>
          <w:color w:val="000000"/>
          <w:sz w:val="28"/>
          <w:szCs w:val="28"/>
          <w:lang w:eastAsia="ru-RU"/>
        </w:rPr>
      </w:pPr>
      <w:r w:rsidRPr="00EE5FCC">
        <w:rPr>
          <w:rFonts w:ascii="Palatino Linotype" w:eastAsia="Times New Roman" w:hAnsi="Palatino Linotype" w:cs="Arial"/>
          <w:color w:val="000000"/>
          <w:sz w:val="28"/>
          <w:szCs w:val="28"/>
          <w:lang w:eastAsia="ru-RU"/>
        </w:rPr>
        <w:t>Быстрота мышления.</w:t>
      </w:r>
    </w:p>
    <w:p w:rsidR="004B3A92" w:rsidRPr="00EE5FCC" w:rsidRDefault="004B3A92" w:rsidP="004B3A92">
      <w:pPr>
        <w:numPr>
          <w:ilvl w:val="0"/>
          <w:numId w:val="5"/>
        </w:numPr>
        <w:spacing w:before="100" w:beforeAutospacing="1" w:after="100" w:afterAutospacing="1" w:line="302" w:lineRule="atLeast"/>
        <w:ind w:left="567" w:hanging="141"/>
        <w:rPr>
          <w:rFonts w:ascii="Palatino Linotype" w:eastAsia="Times New Roman" w:hAnsi="Palatino Linotype" w:cs="Arial"/>
          <w:color w:val="000000"/>
          <w:sz w:val="28"/>
          <w:szCs w:val="28"/>
          <w:lang w:eastAsia="ru-RU"/>
        </w:rPr>
      </w:pPr>
      <w:r w:rsidRPr="00EE5FCC">
        <w:rPr>
          <w:rFonts w:ascii="Palatino Linotype" w:eastAsia="Times New Roman" w:hAnsi="Palatino Linotype" w:cs="Arial"/>
          <w:color w:val="000000"/>
          <w:sz w:val="28"/>
          <w:szCs w:val="28"/>
          <w:lang w:eastAsia="ru-RU"/>
        </w:rPr>
        <w:t>Способность высказывать оригинальные идеи, изобретать что-то новое.</w:t>
      </w:r>
    </w:p>
    <w:p w:rsidR="004B3A92" w:rsidRPr="00EE5FCC" w:rsidRDefault="004B3A92" w:rsidP="004B3A92">
      <w:pPr>
        <w:numPr>
          <w:ilvl w:val="0"/>
          <w:numId w:val="5"/>
        </w:numPr>
        <w:spacing w:before="100" w:beforeAutospacing="1" w:after="100" w:afterAutospacing="1" w:line="302" w:lineRule="atLeast"/>
        <w:ind w:left="567" w:hanging="141"/>
        <w:rPr>
          <w:rFonts w:ascii="Palatino Linotype" w:eastAsia="Times New Roman" w:hAnsi="Palatino Linotype" w:cs="Arial"/>
          <w:color w:val="000000"/>
          <w:sz w:val="28"/>
          <w:szCs w:val="28"/>
          <w:lang w:eastAsia="ru-RU"/>
        </w:rPr>
      </w:pPr>
      <w:r w:rsidRPr="00EE5FCC">
        <w:rPr>
          <w:rFonts w:ascii="Palatino Linotype" w:eastAsia="Times New Roman" w:hAnsi="Palatino Linotype" w:cs="Arial"/>
          <w:color w:val="000000"/>
          <w:sz w:val="28"/>
          <w:szCs w:val="28"/>
          <w:lang w:eastAsia="ru-RU"/>
        </w:rPr>
        <w:lastRenderedPageBreak/>
        <w:t>Богатое воображение.</w:t>
      </w:r>
    </w:p>
    <w:p w:rsidR="004B3A92" w:rsidRPr="00EE5FCC" w:rsidRDefault="004B3A92" w:rsidP="004B3A92">
      <w:pPr>
        <w:numPr>
          <w:ilvl w:val="0"/>
          <w:numId w:val="5"/>
        </w:numPr>
        <w:spacing w:before="100" w:beforeAutospacing="1" w:after="100" w:afterAutospacing="1" w:line="302" w:lineRule="atLeast"/>
        <w:ind w:left="567" w:hanging="141"/>
        <w:rPr>
          <w:rFonts w:ascii="Palatino Linotype" w:eastAsia="Times New Roman" w:hAnsi="Palatino Linotype" w:cs="Arial"/>
          <w:color w:val="000000"/>
          <w:sz w:val="28"/>
          <w:szCs w:val="28"/>
          <w:lang w:eastAsia="ru-RU"/>
        </w:rPr>
      </w:pPr>
      <w:r w:rsidRPr="00EE5FCC">
        <w:rPr>
          <w:rFonts w:ascii="Palatino Linotype" w:eastAsia="Times New Roman" w:hAnsi="Palatino Linotype" w:cs="Arial"/>
          <w:color w:val="000000"/>
          <w:sz w:val="28"/>
          <w:szCs w:val="28"/>
          <w:lang w:eastAsia="ru-RU"/>
        </w:rPr>
        <w:t>Восприятие неоднозначных вещей.</w:t>
      </w:r>
    </w:p>
    <w:p w:rsidR="004B3A92" w:rsidRPr="00EE5FCC" w:rsidRDefault="004B3A92" w:rsidP="004B3A92">
      <w:pPr>
        <w:numPr>
          <w:ilvl w:val="0"/>
          <w:numId w:val="5"/>
        </w:numPr>
        <w:spacing w:before="100" w:beforeAutospacing="1" w:after="100" w:afterAutospacing="1" w:line="302" w:lineRule="atLeast"/>
        <w:ind w:left="567" w:hanging="141"/>
        <w:rPr>
          <w:rFonts w:ascii="Palatino Linotype" w:eastAsia="Times New Roman" w:hAnsi="Palatino Linotype" w:cs="Arial"/>
          <w:color w:val="000000"/>
          <w:sz w:val="28"/>
          <w:szCs w:val="28"/>
          <w:lang w:eastAsia="ru-RU"/>
        </w:rPr>
      </w:pPr>
      <w:r w:rsidRPr="00EE5FCC">
        <w:rPr>
          <w:rFonts w:ascii="Palatino Linotype" w:eastAsia="Times New Roman" w:hAnsi="Palatino Linotype" w:cs="Arial"/>
          <w:color w:val="000000"/>
          <w:sz w:val="28"/>
          <w:szCs w:val="28"/>
          <w:lang w:eastAsia="ru-RU"/>
        </w:rPr>
        <w:t>Высокие эстетические ценности.</w:t>
      </w:r>
    </w:p>
    <w:p w:rsidR="004B3A92" w:rsidRPr="00EE5FCC" w:rsidRDefault="004B3A92" w:rsidP="004B3A92">
      <w:pPr>
        <w:numPr>
          <w:ilvl w:val="0"/>
          <w:numId w:val="5"/>
        </w:numPr>
        <w:spacing w:before="100" w:beforeAutospacing="1" w:after="100" w:afterAutospacing="1" w:line="302" w:lineRule="atLeast"/>
        <w:ind w:left="567" w:hanging="141"/>
        <w:rPr>
          <w:rFonts w:ascii="Palatino Linotype" w:eastAsia="Times New Roman" w:hAnsi="Palatino Linotype" w:cs="Arial"/>
          <w:color w:val="000000"/>
          <w:sz w:val="28"/>
          <w:szCs w:val="28"/>
          <w:lang w:eastAsia="ru-RU"/>
        </w:rPr>
      </w:pPr>
      <w:r w:rsidRPr="00EE5FCC">
        <w:rPr>
          <w:rFonts w:ascii="Palatino Linotype" w:eastAsia="Times New Roman" w:hAnsi="Palatino Linotype" w:cs="Arial"/>
          <w:color w:val="000000"/>
          <w:sz w:val="28"/>
          <w:szCs w:val="28"/>
          <w:lang w:eastAsia="ru-RU"/>
        </w:rPr>
        <w:t>Развитая интуиция.</w:t>
      </w:r>
    </w:p>
    <w:p w:rsidR="004B3A92" w:rsidRPr="00EE5FCC" w:rsidRDefault="004B3A92" w:rsidP="004B3A92">
      <w:pPr>
        <w:spacing w:before="100" w:beforeAutospacing="1" w:after="100" w:afterAutospacing="1" w:line="302" w:lineRule="atLeast"/>
        <w:ind w:left="567" w:hanging="141"/>
        <w:outlineLvl w:val="3"/>
        <w:rPr>
          <w:rFonts w:ascii="Palatino Linotype" w:eastAsia="Times New Roman" w:hAnsi="Palatino Linotype" w:cs="Arial"/>
          <w:b/>
          <w:bCs/>
          <w:color w:val="000000"/>
          <w:sz w:val="28"/>
          <w:szCs w:val="28"/>
          <w:lang w:eastAsia="ru-RU"/>
        </w:rPr>
      </w:pPr>
      <w:r w:rsidRPr="00EE5FCC">
        <w:rPr>
          <w:rFonts w:ascii="Palatino Linotype" w:eastAsia="Times New Roman" w:hAnsi="Palatino Linotype" w:cs="Arial"/>
          <w:b/>
          <w:bCs/>
          <w:color w:val="000000"/>
          <w:sz w:val="28"/>
          <w:szCs w:val="28"/>
          <w:lang w:eastAsia="ru-RU"/>
        </w:rPr>
        <w:t>3. Особенности эмоциональной сферы</w:t>
      </w:r>
    </w:p>
    <w:p w:rsidR="004B3A92" w:rsidRPr="00EE5FCC" w:rsidRDefault="004B3A92" w:rsidP="004B3A92">
      <w:pPr>
        <w:numPr>
          <w:ilvl w:val="0"/>
          <w:numId w:val="6"/>
        </w:numPr>
        <w:spacing w:before="100" w:beforeAutospacing="1" w:after="100" w:afterAutospacing="1" w:line="302" w:lineRule="atLeast"/>
        <w:ind w:left="567" w:hanging="141"/>
        <w:rPr>
          <w:rFonts w:ascii="Palatino Linotype" w:eastAsia="Times New Roman" w:hAnsi="Palatino Linotype" w:cs="Arial"/>
          <w:color w:val="000000"/>
          <w:sz w:val="28"/>
          <w:szCs w:val="28"/>
          <w:lang w:eastAsia="ru-RU"/>
        </w:rPr>
      </w:pPr>
      <w:r w:rsidRPr="00EE5FCC">
        <w:rPr>
          <w:rFonts w:ascii="Palatino Linotype" w:eastAsia="Times New Roman" w:hAnsi="Palatino Linotype" w:cs="Arial"/>
          <w:color w:val="000000"/>
          <w:sz w:val="28"/>
          <w:szCs w:val="28"/>
          <w:lang w:eastAsia="ru-RU"/>
        </w:rPr>
        <w:t>Реалистическая Я-концепция.</w:t>
      </w:r>
    </w:p>
    <w:p w:rsidR="004B3A92" w:rsidRPr="00EE5FCC" w:rsidRDefault="004B3A92" w:rsidP="004B3A92">
      <w:pPr>
        <w:numPr>
          <w:ilvl w:val="0"/>
          <w:numId w:val="6"/>
        </w:numPr>
        <w:spacing w:before="100" w:beforeAutospacing="1" w:after="100" w:afterAutospacing="1" w:line="302" w:lineRule="atLeast"/>
        <w:ind w:left="567" w:hanging="141"/>
        <w:rPr>
          <w:rFonts w:ascii="Palatino Linotype" w:eastAsia="Times New Roman" w:hAnsi="Palatino Linotype" w:cs="Arial"/>
          <w:color w:val="000000"/>
          <w:sz w:val="28"/>
          <w:szCs w:val="28"/>
          <w:lang w:eastAsia="ru-RU"/>
        </w:rPr>
      </w:pPr>
      <w:r w:rsidRPr="00EE5FCC">
        <w:rPr>
          <w:rFonts w:ascii="Palatino Linotype" w:eastAsia="Times New Roman" w:hAnsi="Palatino Linotype" w:cs="Arial"/>
          <w:color w:val="000000"/>
          <w:sz w:val="28"/>
          <w:szCs w:val="28"/>
          <w:lang w:eastAsia="ru-RU"/>
        </w:rPr>
        <w:t>Уважение к другим.</w:t>
      </w:r>
    </w:p>
    <w:p w:rsidR="004B3A92" w:rsidRPr="00EE5FCC" w:rsidRDefault="004B3A92" w:rsidP="004B3A92">
      <w:pPr>
        <w:numPr>
          <w:ilvl w:val="0"/>
          <w:numId w:val="6"/>
        </w:numPr>
        <w:spacing w:before="100" w:beforeAutospacing="1" w:after="100" w:afterAutospacing="1" w:line="302" w:lineRule="atLeast"/>
        <w:ind w:left="567" w:hanging="141"/>
        <w:rPr>
          <w:rFonts w:ascii="Palatino Linotype" w:eastAsia="Times New Roman" w:hAnsi="Palatino Linotype" w:cs="Arial"/>
          <w:color w:val="000000"/>
          <w:sz w:val="28"/>
          <w:szCs w:val="28"/>
          <w:lang w:eastAsia="ru-RU"/>
        </w:rPr>
      </w:pPr>
      <w:r w:rsidRPr="00EE5FCC">
        <w:rPr>
          <w:rFonts w:ascii="Palatino Linotype" w:eastAsia="Times New Roman" w:hAnsi="Palatino Linotype" w:cs="Arial"/>
          <w:color w:val="000000"/>
          <w:sz w:val="28"/>
          <w:szCs w:val="28"/>
          <w:lang w:eastAsia="ru-RU"/>
        </w:rPr>
        <w:t>Эмпатическое отношение к людям.</w:t>
      </w:r>
      <w:bookmarkStart w:id="0" w:name="_GoBack"/>
      <w:bookmarkEnd w:id="0"/>
    </w:p>
    <w:p w:rsidR="004B3A92" w:rsidRPr="00EE5FCC" w:rsidRDefault="004B3A92" w:rsidP="004B3A92">
      <w:pPr>
        <w:numPr>
          <w:ilvl w:val="0"/>
          <w:numId w:val="6"/>
        </w:numPr>
        <w:spacing w:before="100" w:beforeAutospacing="1" w:after="100" w:afterAutospacing="1" w:line="302" w:lineRule="atLeast"/>
        <w:ind w:left="567" w:hanging="141"/>
        <w:rPr>
          <w:rFonts w:ascii="Palatino Linotype" w:eastAsia="Times New Roman" w:hAnsi="Palatino Linotype" w:cs="Arial"/>
          <w:color w:val="000000"/>
          <w:sz w:val="28"/>
          <w:szCs w:val="28"/>
          <w:lang w:eastAsia="ru-RU"/>
        </w:rPr>
      </w:pPr>
      <w:r w:rsidRPr="00EE5FCC">
        <w:rPr>
          <w:rFonts w:ascii="Palatino Linotype" w:eastAsia="Times New Roman" w:hAnsi="Palatino Linotype" w:cs="Arial"/>
          <w:color w:val="000000"/>
          <w:sz w:val="28"/>
          <w:szCs w:val="28"/>
          <w:lang w:eastAsia="ru-RU"/>
        </w:rPr>
        <w:t>Терпимость к особенностям других людей.</w:t>
      </w:r>
    </w:p>
    <w:p w:rsidR="004B3A92" w:rsidRPr="00EE5FCC" w:rsidRDefault="004B3A92" w:rsidP="004B3A92">
      <w:pPr>
        <w:numPr>
          <w:ilvl w:val="0"/>
          <w:numId w:val="6"/>
        </w:numPr>
        <w:spacing w:before="100" w:beforeAutospacing="1" w:after="100" w:afterAutospacing="1" w:line="302" w:lineRule="atLeast"/>
        <w:ind w:left="567" w:hanging="141"/>
        <w:rPr>
          <w:rFonts w:ascii="Palatino Linotype" w:eastAsia="Times New Roman" w:hAnsi="Palatino Linotype" w:cs="Arial"/>
          <w:color w:val="000000"/>
          <w:sz w:val="28"/>
          <w:szCs w:val="28"/>
          <w:lang w:eastAsia="ru-RU"/>
        </w:rPr>
      </w:pPr>
      <w:r w:rsidRPr="00EE5FCC">
        <w:rPr>
          <w:rFonts w:ascii="Palatino Linotype" w:eastAsia="Times New Roman" w:hAnsi="Palatino Linotype" w:cs="Arial"/>
          <w:color w:val="000000"/>
          <w:sz w:val="28"/>
          <w:szCs w:val="28"/>
          <w:lang w:eastAsia="ru-RU"/>
        </w:rPr>
        <w:t>Склонность к самоанализу.</w:t>
      </w:r>
    </w:p>
    <w:p w:rsidR="004B3A92" w:rsidRPr="00EE5FCC" w:rsidRDefault="004B3A92" w:rsidP="004B3A92">
      <w:pPr>
        <w:numPr>
          <w:ilvl w:val="0"/>
          <w:numId w:val="6"/>
        </w:numPr>
        <w:spacing w:before="100" w:beforeAutospacing="1" w:after="100" w:afterAutospacing="1" w:line="302" w:lineRule="atLeast"/>
        <w:ind w:left="567" w:hanging="141"/>
        <w:rPr>
          <w:rFonts w:ascii="Palatino Linotype" w:eastAsia="Times New Roman" w:hAnsi="Palatino Linotype" w:cs="Arial"/>
          <w:color w:val="000000"/>
          <w:sz w:val="28"/>
          <w:szCs w:val="28"/>
          <w:lang w:eastAsia="ru-RU"/>
        </w:rPr>
      </w:pPr>
      <w:r w:rsidRPr="00EE5FCC">
        <w:rPr>
          <w:rFonts w:ascii="Palatino Linotype" w:eastAsia="Times New Roman" w:hAnsi="Palatino Linotype" w:cs="Arial"/>
          <w:color w:val="000000"/>
          <w:sz w:val="28"/>
          <w:szCs w:val="28"/>
          <w:lang w:eastAsia="ru-RU"/>
        </w:rPr>
        <w:t>Терпимое отношение к критике.</w:t>
      </w:r>
    </w:p>
    <w:p w:rsidR="004B3A92" w:rsidRPr="00EE5FCC" w:rsidRDefault="004B3A92" w:rsidP="004B3A92">
      <w:pPr>
        <w:numPr>
          <w:ilvl w:val="0"/>
          <w:numId w:val="6"/>
        </w:numPr>
        <w:spacing w:before="100" w:beforeAutospacing="1" w:after="100" w:afterAutospacing="1" w:line="302" w:lineRule="atLeast"/>
        <w:ind w:left="567" w:hanging="141"/>
        <w:rPr>
          <w:rFonts w:ascii="Palatino Linotype" w:eastAsia="Times New Roman" w:hAnsi="Palatino Linotype" w:cs="Arial"/>
          <w:color w:val="000000"/>
          <w:sz w:val="28"/>
          <w:szCs w:val="28"/>
          <w:lang w:eastAsia="ru-RU"/>
        </w:rPr>
      </w:pPr>
      <w:r w:rsidRPr="00EE5FCC">
        <w:rPr>
          <w:rFonts w:ascii="Palatino Linotype" w:eastAsia="Times New Roman" w:hAnsi="Palatino Linotype" w:cs="Arial"/>
          <w:color w:val="000000"/>
          <w:sz w:val="28"/>
          <w:szCs w:val="28"/>
          <w:lang w:eastAsia="ru-RU"/>
        </w:rPr>
        <w:t>Готовность делиться вещами и идеями.</w:t>
      </w:r>
    </w:p>
    <w:p w:rsidR="004B3A92" w:rsidRPr="00EE5FCC" w:rsidRDefault="004B3A92" w:rsidP="004B3A92">
      <w:pPr>
        <w:numPr>
          <w:ilvl w:val="0"/>
          <w:numId w:val="6"/>
        </w:numPr>
        <w:spacing w:before="100" w:beforeAutospacing="1" w:after="100" w:afterAutospacing="1" w:line="302" w:lineRule="atLeast"/>
        <w:ind w:left="567" w:hanging="141"/>
        <w:rPr>
          <w:rFonts w:ascii="Palatino Linotype" w:eastAsia="Times New Roman" w:hAnsi="Palatino Linotype" w:cs="Arial"/>
          <w:color w:val="000000"/>
          <w:sz w:val="28"/>
          <w:szCs w:val="28"/>
          <w:lang w:eastAsia="ru-RU"/>
        </w:rPr>
      </w:pPr>
      <w:r w:rsidRPr="00EE5FCC">
        <w:rPr>
          <w:rFonts w:ascii="Palatino Linotype" w:eastAsia="Times New Roman" w:hAnsi="Palatino Linotype" w:cs="Arial"/>
          <w:color w:val="000000"/>
          <w:sz w:val="28"/>
          <w:szCs w:val="28"/>
          <w:lang w:eastAsia="ru-RU"/>
        </w:rPr>
        <w:t>Настойчивость в выполнении задания.</w:t>
      </w:r>
    </w:p>
    <w:p w:rsidR="004B3A92" w:rsidRPr="00EE5FCC" w:rsidRDefault="004B3A92" w:rsidP="004B3A92">
      <w:pPr>
        <w:numPr>
          <w:ilvl w:val="0"/>
          <w:numId w:val="6"/>
        </w:numPr>
        <w:spacing w:before="100" w:beforeAutospacing="1" w:after="100" w:afterAutospacing="1" w:line="302" w:lineRule="atLeast"/>
        <w:ind w:left="567" w:hanging="141"/>
        <w:rPr>
          <w:rFonts w:ascii="Palatino Linotype" w:eastAsia="Times New Roman" w:hAnsi="Palatino Linotype" w:cs="Arial"/>
          <w:color w:val="000000"/>
          <w:sz w:val="28"/>
          <w:szCs w:val="28"/>
          <w:lang w:eastAsia="ru-RU"/>
        </w:rPr>
      </w:pPr>
      <w:r w:rsidRPr="00EE5FCC">
        <w:rPr>
          <w:rFonts w:ascii="Palatino Linotype" w:eastAsia="Times New Roman" w:hAnsi="Palatino Linotype" w:cs="Arial"/>
          <w:color w:val="000000"/>
          <w:sz w:val="28"/>
          <w:szCs w:val="28"/>
          <w:lang w:eastAsia="ru-RU"/>
        </w:rPr>
        <w:t>Независимость в мышлении и поведении.</w:t>
      </w:r>
    </w:p>
    <w:p w:rsidR="004B3A92" w:rsidRPr="00EE5FCC" w:rsidRDefault="004B3A92" w:rsidP="004B3A92">
      <w:pPr>
        <w:numPr>
          <w:ilvl w:val="0"/>
          <w:numId w:val="6"/>
        </w:numPr>
        <w:spacing w:before="100" w:beforeAutospacing="1" w:after="100" w:afterAutospacing="1" w:line="302" w:lineRule="atLeast"/>
        <w:ind w:left="567" w:hanging="141"/>
        <w:rPr>
          <w:rFonts w:ascii="Palatino Linotype" w:eastAsia="Times New Roman" w:hAnsi="Palatino Linotype" w:cs="Arial"/>
          <w:color w:val="000000"/>
          <w:sz w:val="28"/>
          <w:szCs w:val="28"/>
          <w:lang w:eastAsia="ru-RU"/>
        </w:rPr>
      </w:pPr>
      <w:r w:rsidRPr="00EE5FCC">
        <w:rPr>
          <w:rFonts w:ascii="Palatino Linotype" w:eastAsia="Times New Roman" w:hAnsi="Palatino Linotype" w:cs="Arial"/>
          <w:color w:val="000000"/>
          <w:sz w:val="28"/>
          <w:szCs w:val="28"/>
          <w:lang w:eastAsia="ru-RU"/>
        </w:rPr>
        <w:t>Отсутствие нетерпения в ожидании вознаграждения.</w:t>
      </w:r>
    </w:p>
    <w:p w:rsidR="004B3A92" w:rsidRPr="00EE5FCC" w:rsidRDefault="004B3A92" w:rsidP="004B3A92">
      <w:pPr>
        <w:numPr>
          <w:ilvl w:val="0"/>
          <w:numId w:val="6"/>
        </w:numPr>
        <w:spacing w:before="100" w:beforeAutospacing="1" w:after="100" w:afterAutospacing="1" w:line="302" w:lineRule="atLeast"/>
        <w:ind w:left="567" w:hanging="141"/>
        <w:rPr>
          <w:rFonts w:ascii="Palatino Linotype" w:eastAsia="Times New Roman" w:hAnsi="Palatino Linotype" w:cs="Arial"/>
          <w:color w:val="000000"/>
          <w:sz w:val="28"/>
          <w:szCs w:val="28"/>
          <w:lang w:eastAsia="ru-RU"/>
        </w:rPr>
      </w:pPr>
      <w:proofErr w:type="spellStart"/>
      <w:r w:rsidRPr="00EE5FCC">
        <w:rPr>
          <w:rFonts w:ascii="Palatino Linotype" w:eastAsia="Times New Roman" w:hAnsi="Palatino Linotype" w:cs="Arial"/>
          <w:color w:val="000000"/>
          <w:sz w:val="28"/>
          <w:szCs w:val="28"/>
          <w:lang w:eastAsia="ru-RU"/>
        </w:rPr>
        <w:t>Соревновательность</w:t>
      </w:r>
      <w:proofErr w:type="spellEnd"/>
      <w:r w:rsidRPr="00EE5FCC">
        <w:rPr>
          <w:rFonts w:ascii="Palatino Linotype" w:eastAsia="Times New Roman" w:hAnsi="Palatino Linotype" w:cs="Arial"/>
          <w:color w:val="000000"/>
          <w:sz w:val="28"/>
          <w:szCs w:val="28"/>
          <w:lang w:eastAsia="ru-RU"/>
        </w:rPr>
        <w:t>.</w:t>
      </w:r>
    </w:p>
    <w:p w:rsidR="004B3A92" w:rsidRPr="00EE5FCC" w:rsidRDefault="004B3A92" w:rsidP="004B3A92">
      <w:pPr>
        <w:numPr>
          <w:ilvl w:val="0"/>
          <w:numId w:val="6"/>
        </w:numPr>
        <w:spacing w:before="100" w:beforeAutospacing="1" w:after="100" w:afterAutospacing="1" w:line="302" w:lineRule="atLeast"/>
        <w:ind w:left="567" w:hanging="141"/>
        <w:rPr>
          <w:rFonts w:ascii="Palatino Linotype" w:eastAsia="Times New Roman" w:hAnsi="Palatino Linotype" w:cs="Arial"/>
          <w:color w:val="000000"/>
          <w:sz w:val="28"/>
          <w:szCs w:val="28"/>
          <w:lang w:eastAsia="ru-RU"/>
        </w:rPr>
      </w:pPr>
      <w:r w:rsidRPr="00EE5FCC">
        <w:rPr>
          <w:rFonts w:ascii="Palatino Linotype" w:eastAsia="Times New Roman" w:hAnsi="Palatino Linotype" w:cs="Arial"/>
          <w:color w:val="000000"/>
          <w:sz w:val="28"/>
          <w:szCs w:val="28"/>
          <w:lang w:eastAsia="ru-RU"/>
        </w:rPr>
        <w:t>Чувство юмора.</w:t>
      </w:r>
    </w:p>
    <w:p w:rsidR="004B3A92" w:rsidRPr="00EE5FCC" w:rsidRDefault="004B3A92" w:rsidP="004B3A92">
      <w:pPr>
        <w:numPr>
          <w:ilvl w:val="0"/>
          <w:numId w:val="6"/>
        </w:numPr>
        <w:spacing w:before="100" w:beforeAutospacing="1" w:after="100" w:afterAutospacing="1" w:line="302" w:lineRule="atLeast"/>
        <w:ind w:left="567" w:hanging="141"/>
        <w:rPr>
          <w:rFonts w:ascii="Palatino Linotype" w:eastAsia="Times New Roman" w:hAnsi="Palatino Linotype" w:cs="Arial"/>
          <w:color w:val="000000"/>
          <w:sz w:val="28"/>
          <w:szCs w:val="28"/>
          <w:lang w:eastAsia="ru-RU"/>
        </w:rPr>
      </w:pPr>
      <w:r w:rsidRPr="00EE5FCC">
        <w:rPr>
          <w:rFonts w:ascii="Palatino Linotype" w:eastAsia="Times New Roman" w:hAnsi="Palatino Linotype" w:cs="Arial"/>
          <w:color w:val="000000"/>
          <w:sz w:val="28"/>
          <w:szCs w:val="28"/>
          <w:lang w:eastAsia="ru-RU"/>
        </w:rPr>
        <w:t>Чуткость к анализу нравственных проблем.</w:t>
      </w:r>
    </w:p>
    <w:p w:rsidR="004B3A92" w:rsidRPr="00EE5FCC" w:rsidRDefault="004B3A92" w:rsidP="004B3A92">
      <w:pPr>
        <w:numPr>
          <w:ilvl w:val="0"/>
          <w:numId w:val="6"/>
        </w:numPr>
        <w:spacing w:before="100" w:beforeAutospacing="1" w:after="100" w:afterAutospacing="1" w:line="302" w:lineRule="atLeast"/>
        <w:ind w:left="567" w:hanging="141"/>
        <w:rPr>
          <w:rFonts w:ascii="Palatino Linotype" w:eastAsia="Times New Roman" w:hAnsi="Palatino Linotype" w:cs="Arial"/>
          <w:color w:val="000000"/>
          <w:sz w:val="28"/>
          <w:szCs w:val="28"/>
          <w:lang w:eastAsia="ru-RU"/>
        </w:rPr>
      </w:pPr>
      <w:r w:rsidRPr="00EE5FCC">
        <w:rPr>
          <w:rFonts w:ascii="Palatino Linotype" w:eastAsia="Times New Roman" w:hAnsi="Palatino Linotype" w:cs="Arial"/>
          <w:color w:val="000000"/>
          <w:sz w:val="28"/>
          <w:szCs w:val="28"/>
          <w:lang w:eastAsia="ru-RU"/>
        </w:rPr>
        <w:t>Уверенность в своих силах и способностях.</w:t>
      </w:r>
    </w:p>
    <w:p w:rsidR="004B3A92" w:rsidRPr="00EE5FCC" w:rsidRDefault="004B3A92" w:rsidP="004B3A92">
      <w:pPr>
        <w:numPr>
          <w:ilvl w:val="0"/>
          <w:numId w:val="6"/>
        </w:numPr>
        <w:spacing w:before="100" w:beforeAutospacing="1" w:after="100" w:afterAutospacing="1" w:line="302" w:lineRule="atLeast"/>
        <w:ind w:left="567" w:hanging="141"/>
        <w:rPr>
          <w:rFonts w:ascii="Palatino Linotype" w:eastAsia="Times New Roman" w:hAnsi="Palatino Linotype" w:cs="Arial"/>
          <w:color w:val="000000"/>
          <w:sz w:val="28"/>
          <w:szCs w:val="28"/>
          <w:lang w:eastAsia="ru-RU"/>
        </w:rPr>
      </w:pPr>
      <w:r w:rsidRPr="00EE5FCC">
        <w:rPr>
          <w:rFonts w:ascii="Palatino Linotype" w:eastAsia="Times New Roman" w:hAnsi="Palatino Linotype" w:cs="Arial"/>
          <w:color w:val="000000"/>
          <w:sz w:val="28"/>
          <w:szCs w:val="28"/>
          <w:lang w:eastAsia="ru-RU"/>
        </w:rPr>
        <w:t>Внутренняя мотивация.</w:t>
      </w:r>
    </w:p>
    <w:p w:rsidR="004B3A92" w:rsidRPr="004B3A92" w:rsidRDefault="004B3A92" w:rsidP="004B3A92">
      <w:pPr>
        <w:ind w:left="567" w:hanging="141"/>
        <w:rPr>
          <w:rFonts w:ascii="Palatino Linotype" w:hAnsi="Palatino Linotype"/>
          <w:sz w:val="28"/>
          <w:szCs w:val="28"/>
        </w:rPr>
      </w:pPr>
    </w:p>
    <w:p w:rsidR="005064B2" w:rsidRPr="004B3A92" w:rsidRDefault="005064B2" w:rsidP="004B3A92">
      <w:pPr>
        <w:tabs>
          <w:tab w:val="left" w:pos="426"/>
        </w:tabs>
        <w:ind w:left="567" w:hanging="141"/>
        <w:jc w:val="both"/>
        <w:rPr>
          <w:rFonts w:ascii="Palatino Linotype" w:hAnsi="Palatino Linotype"/>
          <w:sz w:val="28"/>
          <w:szCs w:val="28"/>
        </w:rPr>
      </w:pPr>
    </w:p>
    <w:sectPr w:rsidR="005064B2" w:rsidRPr="004B3A92" w:rsidSect="00B3057E">
      <w:pgSz w:w="11906" w:h="16838"/>
      <w:pgMar w:top="1134" w:right="850" w:bottom="1134" w:left="85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64275"/>
    <w:multiLevelType w:val="hybridMultilevel"/>
    <w:tmpl w:val="829285C2"/>
    <w:lvl w:ilvl="0" w:tplc="D31C78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cript MT Bold" w:hAnsi="Script MT Bold" w:hint="default"/>
      </w:rPr>
    </w:lvl>
    <w:lvl w:ilvl="1" w:tplc="09BE28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Script MT Bold" w:hAnsi="Script MT Bold" w:hint="default"/>
      </w:rPr>
    </w:lvl>
    <w:lvl w:ilvl="2" w:tplc="0AE082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Script MT Bold" w:hAnsi="Script MT Bold" w:hint="default"/>
      </w:rPr>
    </w:lvl>
    <w:lvl w:ilvl="3" w:tplc="CA68B4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Script MT Bold" w:hAnsi="Script MT Bold" w:hint="default"/>
      </w:rPr>
    </w:lvl>
    <w:lvl w:ilvl="4" w:tplc="96D4E6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Script MT Bold" w:hAnsi="Script MT Bold" w:hint="default"/>
      </w:rPr>
    </w:lvl>
    <w:lvl w:ilvl="5" w:tplc="291C5F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Script MT Bold" w:hAnsi="Script MT Bold" w:hint="default"/>
      </w:rPr>
    </w:lvl>
    <w:lvl w:ilvl="6" w:tplc="4EE64A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Script MT Bold" w:hAnsi="Script MT Bold" w:hint="default"/>
      </w:rPr>
    </w:lvl>
    <w:lvl w:ilvl="7" w:tplc="CFB862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Script MT Bold" w:hAnsi="Script MT Bold" w:hint="default"/>
      </w:rPr>
    </w:lvl>
    <w:lvl w:ilvl="8" w:tplc="2FBA5B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Script MT Bold" w:hAnsi="Script MT Bold" w:hint="default"/>
      </w:rPr>
    </w:lvl>
  </w:abstractNum>
  <w:abstractNum w:abstractNumId="1">
    <w:nsid w:val="0A4E0461"/>
    <w:multiLevelType w:val="hybridMultilevel"/>
    <w:tmpl w:val="5D82BEE2"/>
    <w:lvl w:ilvl="0" w:tplc="66A89A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6C9B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668C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DAB4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26CA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90D9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DE39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8212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D24A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9406E50"/>
    <w:multiLevelType w:val="multilevel"/>
    <w:tmpl w:val="9CD403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307F75"/>
    <w:multiLevelType w:val="hybridMultilevel"/>
    <w:tmpl w:val="14D2290C"/>
    <w:lvl w:ilvl="0" w:tplc="16F29C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F665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B2D9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9CDB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B6D5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4411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5E11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EA0B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BC9C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60E630B3"/>
    <w:multiLevelType w:val="multilevel"/>
    <w:tmpl w:val="09D8FB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965D0E"/>
    <w:multiLevelType w:val="multilevel"/>
    <w:tmpl w:val="6214FE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57E"/>
    <w:rsid w:val="00150936"/>
    <w:rsid w:val="004B3A92"/>
    <w:rsid w:val="005064B2"/>
    <w:rsid w:val="00953E5C"/>
    <w:rsid w:val="00B3057E"/>
    <w:rsid w:val="00CF17D1"/>
    <w:rsid w:val="00D7406B"/>
    <w:rsid w:val="00F0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067A03-A74C-40E6-B4F6-1CC327627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Кулаков</dc:creator>
  <cp:keywords/>
  <dc:description/>
  <cp:lastModifiedBy>Артём Кулаков</cp:lastModifiedBy>
  <cp:revision>7</cp:revision>
  <dcterms:created xsi:type="dcterms:W3CDTF">2014-09-28T08:14:00Z</dcterms:created>
  <dcterms:modified xsi:type="dcterms:W3CDTF">2014-09-28T09:29:00Z</dcterms:modified>
</cp:coreProperties>
</file>