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73" w:rsidRDefault="00693BAD" w:rsidP="00693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BAD">
        <w:rPr>
          <w:rFonts w:ascii="Times New Roman" w:hAnsi="Times New Roman" w:cs="Times New Roman"/>
          <w:b/>
          <w:sz w:val="24"/>
          <w:szCs w:val="24"/>
        </w:rPr>
        <w:t>Профиль читательской грамотности</w:t>
      </w:r>
      <w:r w:rsidR="00FE3C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8A" w:rsidRPr="001F3C8A" w:rsidRDefault="001F3C8A" w:rsidP="001F3C8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8A">
        <w:rPr>
          <w:rFonts w:ascii="Times New Roman" w:hAnsi="Times New Roman" w:cs="Times New Roman"/>
          <w:sz w:val="24"/>
          <w:szCs w:val="24"/>
        </w:rPr>
        <w:t>Профиль – совокупность основных типичных черт, характеризующих понятие читательская грамотность</w:t>
      </w:r>
    </w:p>
    <w:p w:rsidR="001F3C8A" w:rsidRPr="001F3C8A" w:rsidRDefault="001F3C8A" w:rsidP="001F3C8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8A">
        <w:rPr>
          <w:rFonts w:ascii="Times New Roman" w:hAnsi="Times New Roman" w:cs="Times New Roman"/>
          <w:sz w:val="24"/>
          <w:szCs w:val="24"/>
        </w:rPr>
        <w:t>«Читательская грамотность - это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1F3C8A" w:rsidRDefault="001F3C8A" w:rsidP="001F3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C8A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1F3C8A" w:rsidRPr="00693BAD" w:rsidRDefault="001F3C8A" w:rsidP="001F3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Обществу необходим </w:t>
      </w:r>
      <w:r w:rsidRPr="001F3C8A">
        <w:rPr>
          <w:rFonts w:ascii="Times New Roman" w:hAnsi="Times New Roman" w:cs="Times New Roman"/>
          <w:b/>
          <w:sz w:val="24"/>
          <w:szCs w:val="24"/>
        </w:rPr>
        <w:t>человек, обладающий высокой читательской грамотностью.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2817"/>
        <w:gridCol w:w="3338"/>
        <w:gridCol w:w="2300"/>
      </w:tblGrid>
      <w:tr w:rsidR="00693BAD" w:rsidTr="00894D91">
        <w:tc>
          <w:tcPr>
            <w:tcW w:w="1116" w:type="dxa"/>
          </w:tcPr>
          <w:p w:rsidR="00693BAD" w:rsidRDefault="00693BAD" w:rsidP="0069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7" w:type="dxa"/>
          </w:tcPr>
          <w:p w:rsidR="00693BAD" w:rsidRDefault="00693BAD" w:rsidP="0069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</w:p>
          <w:p w:rsidR="00DD5972" w:rsidRDefault="00DD5972" w:rsidP="0069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Читательские действия </w:t>
            </w:r>
            <w:bookmarkStart w:id="0" w:name="_GoBack"/>
            <w:bookmarkEnd w:id="0"/>
          </w:p>
        </w:tc>
        <w:tc>
          <w:tcPr>
            <w:tcW w:w="3338" w:type="dxa"/>
          </w:tcPr>
          <w:p w:rsidR="00693BAD" w:rsidRDefault="00693BAD" w:rsidP="0069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выражается?</w:t>
            </w:r>
          </w:p>
        </w:tc>
        <w:tc>
          <w:tcPr>
            <w:tcW w:w="2300" w:type="dxa"/>
          </w:tcPr>
          <w:p w:rsidR="00693BAD" w:rsidRDefault="00693BAD" w:rsidP="0069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</w:tr>
      <w:tr w:rsidR="00894D91" w:rsidTr="00894D91">
        <w:tc>
          <w:tcPr>
            <w:tcW w:w="1116" w:type="dxa"/>
          </w:tcPr>
          <w:p w:rsidR="00894D91" w:rsidRPr="00693BAD" w:rsidRDefault="00894D91" w:rsidP="00693B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894D91" w:rsidRPr="00693BAD" w:rsidRDefault="00894D91" w:rsidP="00FE3C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B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 - </w:t>
            </w:r>
            <w:r w:rsidRPr="00693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установление </w:t>
            </w:r>
            <w:r w:rsidRPr="00693BAD">
              <w:rPr>
                <w:rFonts w:ascii="Times New Roman" w:hAnsi="Times New Roman" w:cs="Times New Roman"/>
                <w:sz w:val="24"/>
                <w:szCs w:val="24"/>
              </w:rPr>
              <w:t>логической связи между предметами путем использования имеющихся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894D91" w:rsidRDefault="00894D91" w:rsidP="00FE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умении с</w:t>
            </w:r>
            <w:r w:rsidRPr="00FE3C78">
              <w:rPr>
                <w:rFonts w:ascii="Times New Roman" w:hAnsi="Times New Roman" w:cs="Times New Roman"/>
                <w:sz w:val="24"/>
                <w:szCs w:val="24"/>
              </w:rPr>
              <w:t>вести содержание текста к коротким и существенным логическим формулам, отметить в каждой формуле центральное по смыслу понятие, ассоциировать эти понятия между собой и образовать таким путем единую логическую цепь идей.</w:t>
            </w:r>
          </w:p>
        </w:tc>
        <w:tc>
          <w:tcPr>
            <w:tcW w:w="2300" w:type="dxa"/>
            <w:vMerge w:val="restart"/>
          </w:tcPr>
          <w:p w:rsidR="001F3C8A" w:rsidRPr="001F3C8A" w:rsidRDefault="00894D91" w:rsidP="001F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эффективные приемы работы с текстом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использовании на уроках различных </w:t>
            </w:r>
            <w:r w:rsidRPr="00A53509">
              <w:rPr>
                <w:rFonts w:ascii="Times New Roman" w:hAnsi="Times New Roman" w:cs="Times New Roman"/>
                <w:sz w:val="24"/>
                <w:szCs w:val="24"/>
              </w:rPr>
              <w:t xml:space="preserve"> форм и методов работы у обучающихся формируются навыки мышления и рефлексии, которые являются важными составляющими понятия «читательская грамотность».</w:t>
            </w:r>
            <w:r w:rsidR="001F3C8A">
              <w:t xml:space="preserve"> </w:t>
            </w:r>
          </w:p>
          <w:p w:rsidR="001F3C8A" w:rsidRPr="001F3C8A" w:rsidRDefault="001F3C8A" w:rsidP="001F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A">
              <w:rPr>
                <w:rFonts w:ascii="Times New Roman" w:hAnsi="Times New Roman" w:cs="Times New Roman"/>
                <w:sz w:val="24"/>
                <w:szCs w:val="24"/>
              </w:rPr>
              <w:t>В случае успеха учащийся</w:t>
            </w:r>
          </w:p>
          <w:p w:rsidR="00894D91" w:rsidRDefault="001F3C8A" w:rsidP="001F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A">
              <w:rPr>
                <w:rFonts w:ascii="Times New Roman" w:hAnsi="Times New Roman" w:cs="Times New Roman"/>
                <w:sz w:val="24"/>
                <w:szCs w:val="24"/>
              </w:rPr>
              <w:t>запоминает способ, переносит его в другие ситуации, делает универсальным».</w:t>
            </w:r>
          </w:p>
          <w:p w:rsidR="00894D91" w:rsidRDefault="00894D91" w:rsidP="00A53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к правильному восприятию нового материала.</w:t>
            </w:r>
          </w:p>
          <w:p w:rsidR="00894D91" w:rsidRDefault="001F3C8A" w:rsidP="00A53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найти эффективный подход к формированию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</w:t>
            </w:r>
            <w:proofErr w:type="gramEnd"/>
          </w:p>
        </w:tc>
      </w:tr>
      <w:tr w:rsidR="00894D91" w:rsidTr="00894D91">
        <w:tc>
          <w:tcPr>
            <w:tcW w:w="1116" w:type="dxa"/>
          </w:tcPr>
          <w:p w:rsidR="00894D91" w:rsidRPr="00693BAD" w:rsidRDefault="00894D91" w:rsidP="00FE3C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dxa"/>
          </w:tcPr>
          <w:p w:rsidR="00894D91" w:rsidRDefault="00894D91" w:rsidP="00BA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информации</w:t>
            </w:r>
          </w:p>
        </w:tc>
        <w:tc>
          <w:tcPr>
            <w:tcW w:w="3338" w:type="dxa"/>
          </w:tcPr>
          <w:p w:rsidR="00894D91" w:rsidRDefault="00894D91" w:rsidP="0069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A2008">
              <w:rPr>
                <w:rFonts w:ascii="Times New Roman" w:hAnsi="Times New Roman" w:cs="Times New Roman"/>
                <w:sz w:val="24"/>
                <w:szCs w:val="24"/>
              </w:rPr>
              <w:t>определить его основные элементы и заняться поисками необходимой единицы информации, порой в самом тексте выраженной в иной форме, чем в вопросе.</w:t>
            </w:r>
          </w:p>
        </w:tc>
        <w:tc>
          <w:tcPr>
            <w:tcW w:w="2300" w:type="dxa"/>
            <w:vMerge/>
          </w:tcPr>
          <w:p w:rsidR="00894D91" w:rsidRDefault="00894D91" w:rsidP="0069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91" w:rsidTr="00894D91">
        <w:tc>
          <w:tcPr>
            <w:tcW w:w="1116" w:type="dxa"/>
          </w:tcPr>
          <w:p w:rsidR="00894D91" w:rsidRPr="00693BAD" w:rsidRDefault="00894D91" w:rsidP="00FE3C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894D91" w:rsidRDefault="00894D91" w:rsidP="0069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08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ерпретация текста</w:t>
            </w:r>
          </w:p>
        </w:tc>
        <w:tc>
          <w:tcPr>
            <w:tcW w:w="3338" w:type="dxa"/>
          </w:tcPr>
          <w:p w:rsidR="00894D91" w:rsidRDefault="00894D91" w:rsidP="0069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894D91">
              <w:rPr>
                <w:rFonts w:ascii="Times New Roman" w:hAnsi="Times New Roman" w:cs="Times New Roman"/>
                <w:sz w:val="24"/>
                <w:szCs w:val="24"/>
              </w:rPr>
              <w:t>сравнить и противопоставить заключённую в тексте информацию разного характера, обнаружить в нём доводы в подтверждение выдвинутых тезисов, сделать выводы из сформулированных посылок, вывести заключение о намерении автора или главной мысли текста.</w:t>
            </w:r>
          </w:p>
        </w:tc>
        <w:tc>
          <w:tcPr>
            <w:tcW w:w="2300" w:type="dxa"/>
            <w:vMerge/>
          </w:tcPr>
          <w:p w:rsidR="00894D91" w:rsidRDefault="00894D91" w:rsidP="0069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91" w:rsidTr="00894D91">
        <w:tc>
          <w:tcPr>
            <w:tcW w:w="1116" w:type="dxa"/>
          </w:tcPr>
          <w:p w:rsidR="00894D91" w:rsidRPr="00693BAD" w:rsidRDefault="00894D91" w:rsidP="00FE3C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894D91" w:rsidRDefault="00894D91" w:rsidP="00A5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91">
              <w:rPr>
                <w:rFonts w:ascii="Times New Roman" w:hAnsi="Times New Roman" w:cs="Times New Roman"/>
                <w:sz w:val="24"/>
                <w:szCs w:val="24"/>
              </w:rPr>
              <w:t>Рефлексия на содержание текста</w:t>
            </w:r>
          </w:p>
        </w:tc>
        <w:tc>
          <w:tcPr>
            <w:tcW w:w="3338" w:type="dxa"/>
          </w:tcPr>
          <w:p w:rsidR="00894D91" w:rsidRDefault="00894D91" w:rsidP="0069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связывать </w:t>
            </w:r>
            <w:r w:rsidRPr="00894D9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обнаруженную в тексте, со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из других источников, оценивать</w:t>
            </w:r>
            <w:r w:rsidRPr="00894D9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утверждения, сделанные в тексте, исходя из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воих представлений о мире, находить </w:t>
            </w:r>
            <w:r w:rsidRPr="00894D91">
              <w:rPr>
                <w:rFonts w:ascii="Times New Roman" w:hAnsi="Times New Roman" w:cs="Times New Roman"/>
                <w:sz w:val="24"/>
                <w:szCs w:val="24"/>
              </w:rPr>
              <w:t xml:space="preserve"> доводы в защиту своей точки зрения.</w:t>
            </w:r>
          </w:p>
        </w:tc>
        <w:tc>
          <w:tcPr>
            <w:tcW w:w="2300" w:type="dxa"/>
            <w:vMerge/>
          </w:tcPr>
          <w:p w:rsidR="00894D91" w:rsidRDefault="00894D91" w:rsidP="0069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BA3" w:rsidRDefault="004A3BA3" w:rsidP="00693B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174"/>
    <w:multiLevelType w:val="hybridMultilevel"/>
    <w:tmpl w:val="19868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C7A8F"/>
    <w:multiLevelType w:val="hybridMultilevel"/>
    <w:tmpl w:val="19868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E427D"/>
    <w:multiLevelType w:val="hybridMultilevel"/>
    <w:tmpl w:val="19868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EB"/>
    <w:rsid w:val="000A4162"/>
    <w:rsid w:val="001F3C8A"/>
    <w:rsid w:val="003A3540"/>
    <w:rsid w:val="004A3BA3"/>
    <w:rsid w:val="00693BAD"/>
    <w:rsid w:val="00717473"/>
    <w:rsid w:val="00894D91"/>
    <w:rsid w:val="009B0EEB"/>
    <w:rsid w:val="00A53509"/>
    <w:rsid w:val="00BA2008"/>
    <w:rsid w:val="00DD5972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B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3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C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B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3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Ф. Щетинина</dc:creator>
  <cp:keywords/>
  <dc:description/>
  <cp:lastModifiedBy>User</cp:lastModifiedBy>
  <cp:revision>4</cp:revision>
  <cp:lastPrinted>2019-02-27T09:58:00Z</cp:lastPrinted>
  <dcterms:created xsi:type="dcterms:W3CDTF">2019-02-27T09:40:00Z</dcterms:created>
  <dcterms:modified xsi:type="dcterms:W3CDTF">2019-02-28T20:15:00Z</dcterms:modified>
</cp:coreProperties>
</file>